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3F" w:rsidRDefault="00A95E3F" w:rsidP="00A95E3F">
      <w:pPr>
        <w:jc w:val="center"/>
      </w:pPr>
      <w:r>
        <w:rPr>
          <w:noProof/>
          <w:lang w:eastAsia="fr-FR"/>
        </w:rPr>
        <w:drawing>
          <wp:inline distT="0" distB="0" distL="0" distR="0" wp14:anchorId="4CAAB405" wp14:editId="4BC9030D">
            <wp:extent cx="3400425" cy="2409825"/>
            <wp:effectExtent l="0" t="0" r="9525" b="9525"/>
            <wp:docPr id="1" name="Image 1" descr="C:\Users\Proprietaire\Pictures\hom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Pictures\hom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3F" w:rsidRPr="003303B9" w:rsidRDefault="00A95E3F" w:rsidP="00A95E3F">
      <w:pPr>
        <w:rPr>
          <w:color w:val="548DD4" w:themeColor="text2" w:themeTint="99"/>
          <w:sz w:val="28"/>
          <w:szCs w:val="28"/>
        </w:rPr>
      </w:pPr>
      <w:r w:rsidRPr="003303B9">
        <w:rPr>
          <w:color w:val="548DD4" w:themeColor="text2" w:themeTint="99"/>
          <w:sz w:val="28"/>
          <w:szCs w:val="28"/>
        </w:rPr>
        <w:t>VISITE GUIDEE :</w:t>
      </w:r>
    </w:p>
    <w:p w:rsidR="003303B9" w:rsidRDefault="00585E92" w:rsidP="00A95E3F">
      <w:r>
        <w:t>Du mois d’Avril à fin août</w:t>
      </w:r>
      <w:r w:rsidR="003303B9">
        <w:t>,</w:t>
      </w:r>
      <w:r w:rsidR="00A246BE">
        <w:t xml:space="preserve"> partagez un moment de convivialité avec le vigneron.</w:t>
      </w:r>
    </w:p>
    <w:p w:rsidR="00131A64" w:rsidRDefault="00A95E3F" w:rsidP="00A95E3F">
      <w:r>
        <w:t xml:space="preserve">Vivez une visite guidée </w:t>
      </w:r>
      <w:r w:rsidR="00131A64">
        <w:t xml:space="preserve">des vignes, </w:t>
      </w:r>
      <w:r>
        <w:t>du chai et des installations de vinification</w:t>
      </w:r>
      <w:r w:rsidR="00131A64">
        <w:t>, élevage et mise en bouteille.</w:t>
      </w:r>
    </w:p>
    <w:p w:rsidR="00A95E3F" w:rsidRDefault="00131A64" w:rsidP="00A95E3F">
      <w:pPr>
        <w:rPr>
          <w:b/>
          <w:color w:val="00B0F0"/>
        </w:rPr>
      </w:pPr>
      <w:r>
        <w:t>D</w:t>
      </w:r>
      <w:r w:rsidR="00A95E3F">
        <w:t xml:space="preserve">écouvrez les secrets de la transformation du raisin issu de l’agriculture biologique en vin pour terminer par une dégustation commentée des vins du domaine sur la terrasse à l’ombre des </w:t>
      </w:r>
      <w:r w:rsidR="00A95E3F" w:rsidRPr="00A95E3F">
        <w:t>pins parasols</w:t>
      </w:r>
      <w:r w:rsidR="00A95E3F" w:rsidRPr="00762ECD">
        <w:rPr>
          <w:b/>
          <w:color w:val="00B0F0"/>
        </w:rPr>
        <w:t xml:space="preserve">. </w:t>
      </w:r>
    </w:p>
    <w:p w:rsidR="00325D32" w:rsidRDefault="00585E92" w:rsidP="00A95E3F">
      <w:r>
        <w:t xml:space="preserve">Sur réservation, minimum 3-4 personnes, </w:t>
      </w:r>
      <w:r w:rsidR="00A246BE">
        <w:t xml:space="preserve">dégustation de nos olives, ardoise de </w:t>
      </w:r>
      <w:r w:rsidR="00325D32">
        <w:t xml:space="preserve">spécialité de </w:t>
      </w:r>
      <w:r w:rsidR="00A246BE">
        <w:t xml:space="preserve">charcuterie locale, ardoise de fromages accompagnés par les vins du Domaine des Homs. </w:t>
      </w:r>
    </w:p>
    <w:p w:rsidR="00A95E3F" w:rsidRDefault="00A246BE" w:rsidP="00A95E3F">
      <w:r>
        <w:t>Prix : 35 euros par personne.</w:t>
      </w:r>
      <w:r w:rsidR="00325D32" w:rsidRPr="00325D32">
        <w:t xml:space="preserve"> </w:t>
      </w:r>
      <w:r w:rsidR="00325D32">
        <w:t>Cette activité dure environ 3h.</w:t>
      </w:r>
    </w:p>
    <w:p w:rsidR="00325D32" w:rsidRDefault="00325D32" w:rsidP="00A95E3F"/>
    <w:p w:rsidR="00A95E3F" w:rsidRPr="003303B9" w:rsidRDefault="00A95E3F" w:rsidP="00A95E3F">
      <w:pPr>
        <w:rPr>
          <w:color w:val="548DD4" w:themeColor="text2" w:themeTint="99"/>
          <w:sz w:val="28"/>
          <w:szCs w:val="28"/>
        </w:rPr>
      </w:pPr>
      <w:r w:rsidRPr="003303B9">
        <w:rPr>
          <w:color w:val="548DD4" w:themeColor="text2" w:themeTint="99"/>
          <w:sz w:val="28"/>
          <w:szCs w:val="28"/>
        </w:rPr>
        <w:t>BALADE VIGNERONNE :</w:t>
      </w:r>
    </w:p>
    <w:p w:rsidR="00A95E3F" w:rsidRDefault="00A95E3F" w:rsidP="00A95E3F">
      <w:r>
        <w:t xml:space="preserve"> </w:t>
      </w:r>
      <w:r w:rsidR="003303B9">
        <w:t>J</w:t>
      </w:r>
      <w:r>
        <w:t>uin week-end de pentecôte, 1</w:t>
      </w:r>
      <w:r w:rsidRPr="003B236E">
        <w:rPr>
          <w:vertAlign w:val="superscript"/>
        </w:rPr>
        <w:t>er</w:t>
      </w:r>
      <w:r>
        <w:t xml:space="preserve"> week-end de septembre, sur réservation, </w:t>
      </w:r>
      <w:r w:rsidR="00131A64">
        <w:t xml:space="preserve">le </w:t>
      </w:r>
      <w:r>
        <w:t>rendez-vous est donné à 10h30.</w:t>
      </w:r>
    </w:p>
    <w:p w:rsidR="00585E92" w:rsidRDefault="00A95E3F" w:rsidP="00585E92">
      <w:pPr>
        <w:rPr>
          <w:b/>
          <w:color w:val="00B0F0"/>
        </w:rPr>
      </w:pPr>
      <w:r>
        <w:t xml:space="preserve">Visite du vignoble en agriculture biologique tout en se dirigeant vers la réserve </w:t>
      </w:r>
      <w:proofErr w:type="spellStart"/>
      <w:r>
        <w:t>Natura</w:t>
      </w:r>
      <w:proofErr w:type="spellEnd"/>
      <w:r>
        <w:t xml:space="preserve"> 2000 de l’</w:t>
      </w:r>
      <w:proofErr w:type="spellStart"/>
      <w:r>
        <w:t>Estagnol</w:t>
      </w:r>
      <w:proofErr w:type="spellEnd"/>
      <w:r>
        <w:t xml:space="preserve"> (réserve sen</w:t>
      </w:r>
      <w:r w:rsidR="00325D32">
        <w:t xml:space="preserve">sible). </w:t>
      </w:r>
      <w:r>
        <w:t>Au retour</w:t>
      </w:r>
      <w:r w:rsidR="00585E92">
        <w:t xml:space="preserve">,  vivez une visite guidée du chai et des installations de vinification, élevage et mise en bouteille, découvrez les secrets de la transformation du raisin issu de l’agriculture biologique en vin. </w:t>
      </w:r>
    </w:p>
    <w:p w:rsidR="00A95E3F" w:rsidRDefault="00325D32" w:rsidP="00A95E3F">
      <w:r>
        <w:t>Cette activité dure environ 4h.</w:t>
      </w:r>
    </w:p>
    <w:p w:rsidR="00A95E3F" w:rsidRDefault="00F96B65" w:rsidP="00A95E3F">
      <w:r>
        <w:t>Au menu, selon l’envie du moment,</w:t>
      </w:r>
      <w:r w:rsidR="00A95E3F">
        <w:t xml:space="preserve"> spécialités locales : tapas avec charcuterie locale, grillades au feu de bois, aligot, cassoulet, fromage, fruits et autres en fonction des saisons et du marché, accompagnés des vins du domaine.</w:t>
      </w:r>
    </w:p>
    <w:p w:rsidR="00585E92" w:rsidRDefault="00A95E3F" w:rsidP="00A95E3F">
      <w:r>
        <w:t>Une bonne formule pour découvrir et comprendre la vigne et le vin dans un cadre privilégié</w:t>
      </w:r>
      <w:r w:rsidR="00325D32">
        <w:t>, au minimum 8</w:t>
      </w:r>
      <w:r w:rsidR="00585E92">
        <w:t>-10</w:t>
      </w:r>
      <w:r w:rsidR="00325D32">
        <w:t xml:space="preserve"> personnes</w:t>
      </w:r>
      <w:r w:rsidR="00585E92">
        <w:t xml:space="preserve"> sur réservation</w:t>
      </w:r>
      <w:r w:rsidR="00325D32">
        <w:t xml:space="preserve">. </w:t>
      </w:r>
    </w:p>
    <w:p w:rsidR="00325D32" w:rsidRDefault="00325D32" w:rsidP="00A95E3F">
      <w:r>
        <w:t xml:space="preserve">Prix : </w:t>
      </w:r>
      <w:r w:rsidR="00585E92">
        <w:t>20 euros par personnes</w:t>
      </w:r>
      <w:r w:rsidR="00F96B65">
        <w:t>.</w:t>
      </w:r>
    </w:p>
    <w:p w:rsidR="00325D32" w:rsidRDefault="003303B9" w:rsidP="00325D32">
      <w:r>
        <w:t>Votre prochaine étape</w:t>
      </w:r>
      <w:r w:rsidR="00325D32">
        <w:t xml:space="preserve"> pour partager l’art de vivre vigneron</w:t>
      </w:r>
      <w:r>
        <w:t> en image :</w:t>
      </w:r>
    </w:p>
    <w:p w:rsidR="00557B36" w:rsidRDefault="00557B36" w:rsidP="00325D32">
      <w:pPr>
        <w:jc w:val="center"/>
      </w:pPr>
      <w:bookmarkStart w:id="0" w:name="_GoBack"/>
      <w:bookmarkEnd w:id="0"/>
    </w:p>
    <w:p w:rsidR="00131A64" w:rsidRDefault="00131A64" w:rsidP="00325D32">
      <w:pPr>
        <w:jc w:val="center"/>
      </w:pPr>
    </w:p>
    <w:p w:rsidR="00131A64" w:rsidRPr="00131A64" w:rsidRDefault="00131A64" w:rsidP="00131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lang w:eastAsia="fr-FR"/>
        </w:rPr>
      </w:pPr>
      <w:r w:rsidRPr="00131A64">
        <w:rPr>
          <w:rFonts w:ascii="Times New Roman" w:eastAsia="Times New Roman" w:hAnsi="Times New Roman" w:cs="Times New Roman"/>
          <w:color w:val="008000"/>
          <w:lang w:eastAsia="fr-FR"/>
        </w:rPr>
        <w:t>VIN  BIOLOGIQUE  CERTIFIE  ECOCERT</w:t>
      </w:r>
    </w:p>
    <w:p w:rsidR="00131A64" w:rsidRPr="00131A64" w:rsidRDefault="00131A64" w:rsidP="00131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</w:pPr>
      <w:r w:rsidRPr="00131A64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5A1BAD98" wp14:editId="72DF788E">
            <wp:simplePos x="0" y="0"/>
            <wp:positionH relativeFrom="column">
              <wp:posOffset>6181725</wp:posOffset>
            </wp:positionH>
            <wp:positionV relativeFrom="paragraph">
              <wp:posOffset>57150</wp:posOffset>
            </wp:positionV>
            <wp:extent cx="518160" cy="608965"/>
            <wp:effectExtent l="0" t="0" r="0" b="635"/>
            <wp:wrapNone/>
            <wp:docPr id="3" name="Image 3" descr="logo_communication_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ommunication_A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64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0" wp14:anchorId="43192FD7" wp14:editId="384D11D7">
            <wp:simplePos x="0" y="0"/>
            <wp:positionH relativeFrom="column">
              <wp:posOffset>93345</wp:posOffset>
            </wp:positionH>
            <wp:positionV relativeFrom="paragraph">
              <wp:posOffset>106045</wp:posOffset>
            </wp:positionV>
            <wp:extent cx="439420" cy="607695"/>
            <wp:effectExtent l="0" t="0" r="0" b="1905"/>
            <wp:wrapNone/>
            <wp:docPr id="2" name="Image 2" descr="INS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64">
        <w:rPr>
          <w:rFonts w:ascii="Times New Roman" w:eastAsia="Times New Roman" w:hAnsi="Times New Roman" w:cs="Times New Roman"/>
          <w:sz w:val="24"/>
          <w:szCs w:val="24"/>
          <w:lang w:eastAsia="fr-FR"/>
        </w:rPr>
        <w:t>DOMAINE DES HOMS – 11 160 RIEUX-MINERVOIS</w:t>
      </w:r>
    </w:p>
    <w:p w:rsidR="00131A64" w:rsidRPr="00131A64" w:rsidRDefault="00131A64" w:rsidP="0013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31A6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TEL  0033 4.68.78.10.51    </w:t>
      </w:r>
    </w:p>
    <w:p w:rsidR="00131A64" w:rsidRPr="00131A64" w:rsidRDefault="006E04D3" w:rsidP="0013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="00131A64" w:rsidRPr="00131A6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>www.domainedeshoms.com</w:t>
        </w:r>
      </w:hyperlink>
      <w:r w:rsidR="00131A64" w:rsidRPr="00131A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jm.decrozals@free.fr</w:t>
      </w:r>
    </w:p>
    <w:p w:rsidR="00131A64" w:rsidRDefault="00131A64" w:rsidP="00325D32">
      <w:pPr>
        <w:jc w:val="center"/>
      </w:pPr>
    </w:p>
    <w:sectPr w:rsidR="00131A64" w:rsidSect="00325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1168"/>
    <w:multiLevelType w:val="hybridMultilevel"/>
    <w:tmpl w:val="DFD69B5C"/>
    <w:lvl w:ilvl="0" w:tplc="6DD89754"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87"/>
    <w:rsid w:val="00131A64"/>
    <w:rsid w:val="00325D32"/>
    <w:rsid w:val="003303B9"/>
    <w:rsid w:val="00557B36"/>
    <w:rsid w:val="00585E92"/>
    <w:rsid w:val="006E04D3"/>
    <w:rsid w:val="007C3887"/>
    <w:rsid w:val="00A246BE"/>
    <w:rsid w:val="00A95E3F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3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E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3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E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ainedeshom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5</cp:revision>
  <dcterms:created xsi:type="dcterms:W3CDTF">2020-01-21T10:04:00Z</dcterms:created>
  <dcterms:modified xsi:type="dcterms:W3CDTF">2020-03-03T16:30:00Z</dcterms:modified>
</cp:coreProperties>
</file>